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eastAsia="华文中宋"/>
          <w:b/>
          <w:sz w:val="32"/>
        </w:rPr>
      </w:pPr>
      <w:r>
        <w:drawing>
          <wp:inline distT="0" distB="0" distL="114300" distR="114300">
            <wp:extent cx="3333750" cy="1057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beforeLines="50" w:after="120" w:afterLines="50"/>
        <w:jc w:val="center"/>
        <w:rPr>
          <w:rFonts w:eastAsia="华文中宋"/>
          <w:b/>
          <w:sz w:val="32"/>
        </w:rPr>
      </w:pPr>
      <w:r>
        <w:rPr>
          <w:rFonts w:eastAsia="华文中宋"/>
          <w:b/>
          <w:sz w:val="32"/>
        </w:rPr>
        <w:t>本科毕业设计</w:t>
      </w:r>
      <w:r>
        <w:rPr>
          <w:rFonts w:ascii="华文中宋" w:hAnsi="华文中宋" w:eastAsia="华文中宋"/>
          <w:b/>
          <w:sz w:val="32"/>
        </w:rPr>
        <w:t>(论文)</w:t>
      </w:r>
      <w:r>
        <w:rPr>
          <w:rFonts w:eastAsia="华文中宋"/>
          <w:b/>
          <w:sz w:val="32"/>
        </w:rPr>
        <w:t>成绩</w:t>
      </w:r>
      <w:r>
        <w:rPr>
          <w:rFonts w:hint="eastAsia" w:eastAsia="华文中宋"/>
          <w:b/>
          <w:sz w:val="32"/>
        </w:rPr>
        <w:t>考核</w:t>
      </w:r>
      <w:r>
        <w:rPr>
          <w:rFonts w:eastAsia="华文中宋"/>
          <w:b/>
          <w:sz w:val="32"/>
        </w:rPr>
        <w:t>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88"/>
        <w:gridCol w:w="1484"/>
        <w:gridCol w:w="499"/>
        <w:gridCol w:w="285"/>
        <w:gridCol w:w="1560"/>
        <w:gridCol w:w="281"/>
        <w:gridCol w:w="888"/>
        <w:gridCol w:w="1302"/>
        <w:gridCol w:w="896"/>
        <w:gridCol w:w="1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2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毕业设计(论文)题目</w:t>
            </w:r>
          </w:p>
        </w:tc>
        <w:tc>
          <w:tcPr>
            <w:tcW w:w="7023" w:type="dxa"/>
            <w:gridSpan w:val="8"/>
            <w:tcBorders>
              <w:top w:val="single" w:color="000000" w:sz="12" w:space="0"/>
              <w:bottom w:val="single" w:color="auto" w:sz="8" w:space="0"/>
              <w:right w:val="single" w:color="000000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基于多传感器融合的智能配送无人车系统设计与实现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8" w:type="dxa"/>
            <w:gridSpan w:val="2"/>
            <w:tcBorders>
              <w:top w:val="single" w:color="auto" w:sz="8" w:space="0"/>
              <w:left w:val="single" w:color="000000" w:sz="12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 院</w:t>
            </w:r>
          </w:p>
        </w:tc>
        <w:tc>
          <w:tcPr>
            <w:tcW w:w="382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光电信息与计算机工程学院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业</w:t>
            </w: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电子信息工程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000000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学生姓名</w:t>
            </w:r>
          </w:p>
        </w:tc>
        <w:tc>
          <w:tcPr>
            <w:tcW w:w="1484" w:type="dxa"/>
            <w:vMerge w:val="restart"/>
            <w:tcBorders>
              <w:top w:val="single" w:color="auto" w:sz="8" w:space="0"/>
              <w:righ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刘振峰</w:t>
            </w:r>
          </w:p>
        </w:tc>
        <w:tc>
          <w:tcPr>
            <w:tcW w:w="7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学号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righ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1819640819</w:t>
            </w:r>
          </w:p>
        </w:tc>
        <w:tc>
          <w:tcPr>
            <w:tcW w:w="116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指导教师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刘宏业</w:t>
            </w:r>
            <w:bookmarkStart w:id="0" w:name="_GoBack"/>
            <w:bookmarkEnd w:id="0"/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312" w:type="dxa"/>
            <w:tcBorders>
              <w:top w:val="single" w:color="auto" w:sz="8" w:space="0"/>
              <w:bottom w:val="single" w:color="auto" w:sz="4" w:space="0"/>
              <w:right w:val="single" w:color="000000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138" w:type="dxa"/>
            <w:gridSpan w:val="2"/>
            <w:vMerge w:val="continue"/>
            <w:tcBorders>
              <w:left w:val="single" w:color="000000" w:sz="12" w:space="0"/>
              <w:bottom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bottom w:val="single" w:color="auto" w:sz="12" w:space="0"/>
              <w:righ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4" w:type="dxa"/>
            <w:gridSpan w:val="2"/>
            <w:vMerge w:val="continue"/>
            <w:tcBorders>
              <w:left w:val="single" w:color="auto" w:sz="8" w:space="0"/>
              <w:bottom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bottom w:val="single" w:color="auto" w:sz="12" w:space="0"/>
              <w:righ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刘宏业</w:t>
            </w:r>
          </w:p>
        </w:tc>
        <w:tc>
          <w:tcPr>
            <w:tcW w:w="896" w:type="dxa"/>
            <w:vMerge w:val="continue"/>
            <w:tcBorders>
              <w:left w:val="single" w:color="auto" w:sz="8" w:space="0"/>
              <w:bottom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bottom w:val="single" w:color="auto" w:sz="12" w:space="0"/>
              <w:right w:val="single" w:color="000000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45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before="120" w:beforeLines="50"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指导教师评语</w:t>
            </w:r>
          </w:p>
        </w:tc>
        <w:tc>
          <w:tcPr>
            <w:tcW w:w="9195" w:type="dxa"/>
            <w:gridSpan w:val="10"/>
            <w:tcBorders>
              <w:top w:val="single" w:color="auto" w:sz="8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113" w:type="dxa"/>
              <w:right w:w="113" w:type="dxa"/>
            </w:tcMar>
          </w:tcPr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  <w:r>
              <w:rPr>
                <w:rFonts w:hint="eastAsia" w:ascii="宋体"/>
                <w:szCs w:val="21"/>
              </w:rPr>
              <w:t>本科毕业设计过程中工作认真，态度较好，针对毕业设计过程中碰到的问题均能够很好地提出解决方案，具备了很强的独立科研能力。</w:t>
            </w: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45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right"/>
              <w:rPr>
                <w:b/>
                <w:szCs w:val="21"/>
              </w:rPr>
            </w:pPr>
          </w:p>
        </w:tc>
        <w:tc>
          <w:tcPr>
            <w:tcW w:w="9195" w:type="dxa"/>
            <w:gridSpan w:val="10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wordWrap w:val="0"/>
              <w:ind w:right="633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指导教师：</w:t>
            </w:r>
            <w:r>
              <w:rPr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bCs/>
                <w:szCs w:val="21"/>
                <w:u w:val="single"/>
              </w:rPr>
              <w:t xml:space="preserve">刘宏业 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日期  </w:t>
            </w:r>
            <w:r>
              <w:rPr>
                <w:rFonts w:hint="eastAsia" w:ascii="宋体"/>
                <w:szCs w:val="21"/>
              </w:rPr>
              <w:t>2022 年  05 月25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45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before="120" w:beforeLines="50"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评阅教师评语</w:t>
            </w:r>
          </w:p>
        </w:tc>
        <w:tc>
          <w:tcPr>
            <w:tcW w:w="9195" w:type="dxa"/>
            <w:gridSpan w:val="10"/>
            <w:tcBorders>
              <w:top w:val="single" w:color="auto" w:sz="8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113" w:type="dxa"/>
              <w:right w:w="113" w:type="dxa"/>
            </w:tcMar>
          </w:tcPr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  <w:r>
              <w:rPr>
                <w:rFonts w:hint="eastAsia" w:ascii="宋体"/>
                <w:szCs w:val="21"/>
              </w:rPr>
              <w:t>论文书写规范，条理清楚，安排合理。正文论述部分，论证严密、合理。设计方案合理可行，实验步骤和数据正确。论文行文通顺，图表、参考文献引用等符合规范要求。</w:t>
            </w: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45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195" w:type="dxa"/>
            <w:gridSpan w:val="10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wordWrap w:val="0"/>
              <w:ind w:right="633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评阅教师：</w:t>
            </w:r>
            <w:r>
              <w:rPr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华云松</w:t>
            </w:r>
            <w:r>
              <w:rPr>
                <w:rFonts w:hint="eastAsia" w:ascii="宋体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日期  </w:t>
            </w:r>
            <w:r>
              <w:rPr>
                <w:rFonts w:hint="eastAsia" w:ascii="宋体"/>
                <w:szCs w:val="21"/>
              </w:rPr>
              <w:t>2022 年  05 月28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4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before="120" w:beforeLines="50"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答辩小组评语</w:t>
            </w:r>
          </w:p>
        </w:tc>
        <w:tc>
          <w:tcPr>
            <w:tcW w:w="9195" w:type="dxa"/>
            <w:gridSpan w:val="10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113" w:type="dxa"/>
              <w:right w:w="113" w:type="dxa"/>
            </w:tcMar>
          </w:tcPr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  <w:r>
              <w:rPr>
                <w:rFonts w:hint="eastAsia" w:ascii="宋体"/>
                <w:szCs w:val="21"/>
              </w:rPr>
              <w:t>该生答辩材料准备齐全，论点叙述清晰，语言表达有条理性，表述基本准确。可以看出该同学做了较为充分的准备。</w:t>
            </w:r>
            <w:r>
              <w:rPr>
                <w:rFonts w:hint="eastAsia" w:ascii="宋体"/>
                <w:szCs w:val="21"/>
              </w:rPr>
              <w:br w:type="textWrapping"/>
            </w:r>
            <w:r>
              <w:rPr>
                <w:rFonts w:hint="eastAsia" w:ascii="宋体"/>
                <w:szCs w:val="21"/>
              </w:rPr>
              <w:t>在回答老师提问时，思考全面，能够对问题进行展开讨论，有针对性。能够反应该生对毕业设计工作掌握的程度较好。</w:t>
            </w: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  <w:p>
            <w:pPr>
              <w:spacing w:before="120" w:beforeLines="50" w:line="360" w:lineRule="auto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45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195" w:type="dxa"/>
            <w:gridSpan w:val="10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wordWrap w:val="0"/>
              <w:ind w:right="633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答辩小组组长：</w:t>
            </w:r>
            <w:r>
              <w:rPr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bCs/>
                <w:szCs w:val="21"/>
                <w:u w:val="single"/>
              </w:rPr>
              <w:t xml:space="preserve">高秀敏 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日期  </w:t>
            </w:r>
            <w:r>
              <w:rPr>
                <w:rFonts w:hint="eastAsia" w:ascii="宋体"/>
                <w:szCs w:val="21"/>
              </w:rPr>
              <w:t>2022 年  05 月25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before="120" w:beforeLines="50"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成绩评定</w:t>
            </w:r>
          </w:p>
        </w:tc>
        <w:tc>
          <w:tcPr>
            <w:tcW w:w="267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平时成绩(30%)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ind w:firstLine="207" w:firstLineChars="98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成绩：</w:t>
            </w:r>
            <w:r>
              <w:rPr>
                <w:bCs/>
                <w:szCs w:val="21"/>
              </w:rPr>
              <w:t>38.40</w:t>
            </w:r>
            <w:r>
              <w:rPr>
                <w:rFonts w:hint="eastAsia"/>
                <w:b/>
                <w:szCs w:val="21"/>
              </w:rPr>
              <w:t xml:space="preserve">  分</w:t>
            </w:r>
          </w:p>
        </w:tc>
        <w:tc>
          <w:tcPr>
            <w:tcW w:w="439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指导教师：</w:t>
            </w:r>
            <w:r>
              <w:rPr>
                <w:rFonts w:hint="eastAsia"/>
                <w:bCs/>
                <w:szCs w:val="21"/>
              </w:rPr>
              <w:t>刘宏业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0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评阅成绩(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0%)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ind w:firstLine="207" w:firstLineChars="98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成绩：</w:t>
            </w:r>
            <w:r>
              <w:rPr>
                <w:bCs/>
                <w:szCs w:val="21"/>
              </w:rPr>
              <w:t>18.60</w:t>
            </w:r>
            <w:r>
              <w:rPr>
                <w:rFonts w:hint="eastAsia"/>
                <w:b/>
                <w:szCs w:val="21"/>
              </w:rPr>
              <w:t xml:space="preserve">  分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评阅教师：</w:t>
            </w:r>
            <w:r>
              <w:rPr>
                <w:rFonts w:hint="eastAsia"/>
                <w:bCs/>
                <w:szCs w:val="21"/>
              </w:rPr>
              <w:t>华云松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0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答辩成绩(5</w:t>
            </w:r>
            <w:r>
              <w:rPr>
                <w:rFonts w:ascii="宋体" w:hAnsi="宋体"/>
                <w:b/>
                <w:szCs w:val="21"/>
              </w:rPr>
              <w:t>0%</w:t>
            </w:r>
            <w:r>
              <w:rPr>
                <w:rFonts w:hint="eastAsia" w:ascii="宋体" w:hAnsi="宋体"/>
                <w:b/>
                <w:szCs w:val="21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ind w:firstLine="207" w:firstLineChars="98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成绩：</w:t>
            </w:r>
            <w:r>
              <w:rPr>
                <w:bCs/>
                <w:szCs w:val="21"/>
              </w:rPr>
              <w:t>37.20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答辩小组负责人：</w:t>
            </w:r>
            <w:r>
              <w:rPr>
                <w:rFonts w:hint="eastAsia"/>
                <w:bCs/>
                <w:szCs w:val="21"/>
              </w:rPr>
              <w:t>高秀敏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0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毕业设计(论文)总分(取整，满分100分)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ind w:firstLine="207" w:firstLineChars="98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成绩：</w:t>
            </w:r>
            <w:r>
              <w:rPr>
                <w:bCs/>
                <w:szCs w:val="21"/>
              </w:rPr>
              <w:t>94</w:t>
            </w:r>
            <w:r>
              <w:rPr>
                <w:rFonts w:hint="eastAsia"/>
                <w:b/>
                <w:szCs w:val="21"/>
              </w:rPr>
              <w:t xml:space="preserve">  分</w:t>
            </w:r>
          </w:p>
        </w:tc>
        <w:tc>
          <w:tcPr>
            <w:tcW w:w="43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二级学院（盖章）</w:t>
            </w:r>
          </w:p>
          <w:p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      </w:t>
            </w:r>
            <w:r>
              <w:rPr>
                <w:rFonts w:hint="eastAsia" w:ascii="宋体"/>
                <w:szCs w:val="21"/>
              </w:rPr>
              <w:t>2022 年  05 月31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等级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ind w:firstLine="205" w:firstLineChars="98"/>
              <w:jc w:val="center"/>
              <w:rPr>
                <w:b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优秀</w:t>
            </w:r>
          </w:p>
        </w:tc>
        <w:tc>
          <w:tcPr>
            <w:tcW w:w="4398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</w:tr>
    </w:tbl>
    <w:p>
      <w:pPr>
        <w:spacing w:before="120" w:beforeLines="50"/>
        <w:ind w:firstLine="360"/>
        <w:rPr>
          <w:sz w:val="18"/>
          <w:szCs w:val="18"/>
        </w:rPr>
      </w:pPr>
    </w:p>
    <w:p>
      <w:pPr>
        <w:spacing w:before="120" w:beforeLines="50"/>
        <w:ind w:firstLine="360"/>
        <w:rPr>
          <w:sz w:val="18"/>
          <w:szCs w:val="18"/>
        </w:rPr>
      </w:pPr>
    </w:p>
    <w:sectPr>
      <w:pgSz w:w="11906" w:h="16838"/>
      <w:pgMar w:top="1134" w:right="1134" w:bottom="1134" w:left="1134" w:header="1247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3A"/>
    <w:rsid w:val="0000513E"/>
    <w:rsid w:val="000A3433"/>
    <w:rsid w:val="000C6922"/>
    <w:rsid w:val="001021A0"/>
    <w:rsid w:val="00104200"/>
    <w:rsid w:val="0011790A"/>
    <w:rsid w:val="00162C7A"/>
    <w:rsid w:val="0016368C"/>
    <w:rsid w:val="00175045"/>
    <w:rsid w:val="00185DAA"/>
    <w:rsid w:val="001941F1"/>
    <w:rsid w:val="001E11B6"/>
    <w:rsid w:val="001E2BF9"/>
    <w:rsid w:val="001E33A8"/>
    <w:rsid w:val="001E5903"/>
    <w:rsid w:val="001F10A7"/>
    <w:rsid w:val="001F3BF0"/>
    <w:rsid w:val="001F53B1"/>
    <w:rsid w:val="001F6E16"/>
    <w:rsid w:val="001F73B1"/>
    <w:rsid w:val="00240B46"/>
    <w:rsid w:val="00242FE1"/>
    <w:rsid w:val="002561DE"/>
    <w:rsid w:val="00256E9A"/>
    <w:rsid w:val="00260D24"/>
    <w:rsid w:val="0027011D"/>
    <w:rsid w:val="00274AB1"/>
    <w:rsid w:val="002E7D9C"/>
    <w:rsid w:val="002F3AF4"/>
    <w:rsid w:val="003248AE"/>
    <w:rsid w:val="003400DD"/>
    <w:rsid w:val="003617CF"/>
    <w:rsid w:val="003809B1"/>
    <w:rsid w:val="00384F15"/>
    <w:rsid w:val="003C7FB1"/>
    <w:rsid w:val="003D5D0F"/>
    <w:rsid w:val="003E0B7E"/>
    <w:rsid w:val="003E3216"/>
    <w:rsid w:val="003E6843"/>
    <w:rsid w:val="003F204F"/>
    <w:rsid w:val="00402554"/>
    <w:rsid w:val="00424E3C"/>
    <w:rsid w:val="00460B5D"/>
    <w:rsid w:val="00482482"/>
    <w:rsid w:val="004846BF"/>
    <w:rsid w:val="00487334"/>
    <w:rsid w:val="004A5AF8"/>
    <w:rsid w:val="004B1EE5"/>
    <w:rsid w:val="004D1C82"/>
    <w:rsid w:val="004D4B2B"/>
    <w:rsid w:val="004E1BD1"/>
    <w:rsid w:val="004E2B5B"/>
    <w:rsid w:val="004F7724"/>
    <w:rsid w:val="00507078"/>
    <w:rsid w:val="00512998"/>
    <w:rsid w:val="00575AE3"/>
    <w:rsid w:val="00580385"/>
    <w:rsid w:val="00597529"/>
    <w:rsid w:val="005A01CA"/>
    <w:rsid w:val="005A585D"/>
    <w:rsid w:val="005A5A91"/>
    <w:rsid w:val="005C04A1"/>
    <w:rsid w:val="005C4BB6"/>
    <w:rsid w:val="005F421A"/>
    <w:rsid w:val="00611EB8"/>
    <w:rsid w:val="006171E4"/>
    <w:rsid w:val="006205D9"/>
    <w:rsid w:val="00635238"/>
    <w:rsid w:val="00671B08"/>
    <w:rsid w:val="006A07F4"/>
    <w:rsid w:val="006A2BEC"/>
    <w:rsid w:val="006B4D3A"/>
    <w:rsid w:val="006D43A1"/>
    <w:rsid w:val="006E6919"/>
    <w:rsid w:val="006F6B16"/>
    <w:rsid w:val="007719A1"/>
    <w:rsid w:val="00773A70"/>
    <w:rsid w:val="00792979"/>
    <w:rsid w:val="007937E0"/>
    <w:rsid w:val="007A076C"/>
    <w:rsid w:val="007A4AE6"/>
    <w:rsid w:val="007B2C63"/>
    <w:rsid w:val="007C1670"/>
    <w:rsid w:val="007C33F4"/>
    <w:rsid w:val="007E5A9A"/>
    <w:rsid w:val="007E7EBF"/>
    <w:rsid w:val="00811E6B"/>
    <w:rsid w:val="0088348D"/>
    <w:rsid w:val="008B4687"/>
    <w:rsid w:val="00931856"/>
    <w:rsid w:val="009327A1"/>
    <w:rsid w:val="009415D7"/>
    <w:rsid w:val="009524E9"/>
    <w:rsid w:val="00954130"/>
    <w:rsid w:val="00964C98"/>
    <w:rsid w:val="00965D11"/>
    <w:rsid w:val="00975DA1"/>
    <w:rsid w:val="00995E7E"/>
    <w:rsid w:val="009C6A4A"/>
    <w:rsid w:val="009D448E"/>
    <w:rsid w:val="00A2729E"/>
    <w:rsid w:val="00A36910"/>
    <w:rsid w:val="00A44266"/>
    <w:rsid w:val="00A4759C"/>
    <w:rsid w:val="00A56BBE"/>
    <w:rsid w:val="00A8319C"/>
    <w:rsid w:val="00AB6485"/>
    <w:rsid w:val="00AD2E7F"/>
    <w:rsid w:val="00AF6F03"/>
    <w:rsid w:val="00AF73C8"/>
    <w:rsid w:val="00B32251"/>
    <w:rsid w:val="00B356DD"/>
    <w:rsid w:val="00B545AE"/>
    <w:rsid w:val="00B72AEB"/>
    <w:rsid w:val="00B877C2"/>
    <w:rsid w:val="00BE2A44"/>
    <w:rsid w:val="00BF423D"/>
    <w:rsid w:val="00C12153"/>
    <w:rsid w:val="00C306CA"/>
    <w:rsid w:val="00C6719A"/>
    <w:rsid w:val="00C67C1E"/>
    <w:rsid w:val="00C72937"/>
    <w:rsid w:val="00CA6E70"/>
    <w:rsid w:val="00CC7D26"/>
    <w:rsid w:val="00CE262A"/>
    <w:rsid w:val="00D000A4"/>
    <w:rsid w:val="00D03B4A"/>
    <w:rsid w:val="00D47A28"/>
    <w:rsid w:val="00D5328B"/>
    <w:rsid w:val="00D81BAD"/>
    <w:rsid w:val="00D85710"/>
    <w:rsid w:val="00D87627"/>
    <w:rsid w:val="00E4639F"/>
    <w:rsid w:val="00E53EEE"/>
    <w:rsid w:val="00E621FA"/>
    <w:rsid w:val="00E723F8"/>
    <w:rsid w:val="00E72432"/>
    <w:rsid w:val="00E81895"/>
    <w:rsid w:val="00E8556F"/>
    <w:rsid w:val="00E97911"/>
    <w:rsid w:val="00EA73E4"/>
    <w:rsid w:val="00EB68BA"/>
    <w:rsid w:val="00ED284E"/>
    <w:rsid w:val="00EE21A9"/>
    <w:rsid w:val="00EE4E7E"/>
    <w:rsid w:val="00F10B83"/>
    <w:rsid w:val="00F64B7F"/>
    <w:rsid w:val="00F72CAA"/>
    <w:rsid w:val="00F867F4"/>
    <w:rsid w:val="00FB319A"/>
    <w:rsid w:val="00FB7684"/>
    <w:rsid w:val="00FF200E"/>
    <w:rsid w:val="00FF30E5"/>
    <w:rsid w:val="00FF4EE9"/>
    <w:rsid w:val="0E95608B"/>
    <w:rsid w:val="3878763D"/>
    <w:rsid w:val="3E06698F"/>
    <w:rsid w:val="54225672"/>
    <w:rsid w:val="6B706145"/>
    <w:rsid w:val="7B5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table" w:customStyle="1" w:styleId="12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107</Words>
  <Characters>610</Characters>
  <Lines>5</Lines>
  <Paragraphs>1</Paragraphs>
  <TotalTime>80</TotalTime>
  <ScaleCrop>false</ScaleCrop>
  <LinksUpToDate>false</LinksUpToDate>
  <CharactersWithSpaces>716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2021-02-07T08:58:00Z</dcterms:created>
  <dc:creator>Lenovo User</dc:creator>
  <cp:lastModifiedBy>Lucifer</cp:lastModifiedBy>
  <cp:lastPrinted>2013-12-02T01:12:00Z</cp:lastPrinted>
  <dcterms:modified xsi:type="dcterms:W3CDTF">2023-12-04T01:53:02Z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>
    <vt:lpwstr>6</vt:lpwstr>
  </property>
  <property fmtid="{D5CDD505-2E9C-101B-9397-08002B2CF9AE}" pid="4" name="ICV">
    <vt:lpwstr>F4ED4CCE2D45404388F58486A71199B9_13</vt:lpwstr>
  </property>
</Properties>
</file>