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312" w:afterLines="100"/>
        <w:jc w:val="center"/>
        <w:rPr>
          <w:b/>
          <w:bCs/>
          <w:sz w:val="30"/>
          <w:szCs w:val="30"/>
          <w:shd w:val="clear" w:color="auto" w:fill="FFFFFF"/>
        </w:rPr>
      </w:pPr>
      <w:r>
        <w:rPr>
          <w:rFonts w:hint="eastAsia"/>
          <w:b/>
          <w:bCs/>
          <w:sz w:val="30"/>
          <w:szCs w:val="30"/>
          <w:shd w:val="clear" w:color="auto" w:fill="FFFFFF"/>
        </w:rPr>
        <w:t>上海电机学院</w:t>
      </w:r>
      <w:r>
        <w:rPr>
          <w:b/>
          <w:bCs/>
          <w:sz w:val="30"/>
          <w:szCs w:val="30"/>
          <w:shd w:val="clear" w:color="auto" w:fill="FFFFFF"/>
        </w:rPr>
        <w:t>教学资料</w:t>
      </w:r>
      <w:r>
        <w:rPr>
          <w:rFonts w:hint="eastAsia"/>
          <w:b/>
          <w:bCs/>
          <w:sz w:val="30"/>
          <w:szCs w:val="30"/>
          <w:shd w:val="clear" w:color="auto" w:fill="FFFFFF"/>
        </w:rPr>
        <w:t>归档</w:t>
      </w:r>
      <w:r>
        <w:rPr>
          <w:b/>
          <w:bCs/>
          <w:sz w:val="30"/>
          <w:szCs w:val="30"/>
          <w:shd w:val="clear" w:color="auto" w:fill="FFFFFF"/>
        </w:rPr>
        <w:t>基本要求</w:t>
      </w:r>
    </w:p>
    <w:p>
      <w:pPr>
        <w:widowControl/>
        <w:shd w:val="clear" w:color="auto" w:fill="FFFFFF"/>
        <w:spacing w:line="300" w:lineRule="auto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为进一步规范教学管理，根据教育部关于审核评估的相关文件精神、工程教育认证标准和学校教学工作规范等文件要求，现制定教学资料整理、归档的基本要求，请遵照执行。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一、总体要求</w:t>
      </w:r>
    </w:p>
    <w:p>
      <w:pPr>
        <w:widowControl/>
        <w:shd w:val="clear" w:color="auto" w:fill="FFFFFF"/>
        <w:spacing w:line="300" w:lineRule="auto"/>
        <w:ind w:firstLine="6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（一）完整性：学校或二级教学单位要求归档的教学资料，均须及时归档备查；各项资料中应该填写的信息，均须填写完整。</w:t>
      </w:r>
    </w:p>
    <w:p>
      <w:pPr>
        <w:widowControl/>
        <w:shd w:val="clear" w:color="auto" w:fill="FFFFFF"/>
        <w:spacing w:line="300" w:lineRule="auto"/>
        <w:ind w:firstLine="6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（二）准确性：各项信息填写准确无误，资料中的相关数据统计正确，资料的时序符合规范。二级教学单位、系部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专业、课程等名称使用规范，不得随意更改或使用简称。</w:t>
      </w:r>
    </w:p>
    <w:p>
      <w:pPr>
        <w:widowControl/>
        <w:shd w:val="clear" w:color="auto" w:fill="FFFFFF"/>
        <w:spacing w:line="300" w:lineRule="auto"/>
        <w:ind w:firstLine="6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（三）原始性：所有教学资料均要保持其原始性，一旦形成并归档，不得随意更改或置换。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二、分项要求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（一）课程归档材料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1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理论课程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任课教师于每学期结束前按下列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目录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要求提交</w:t>
      </w:r>
      <w:r>
        <w:rPr>
          <w:rFonts w:hint="eastAsia"/>
          <w:sz w:val="24"/>
          <w:szCs w:val="24"/>
        </w:rPr>
        <w:t>试卷档案袋（档案袋封面</w:t>
      </w:r>
      <w:r>
        <w:rPr>
          <w:sz w:val="24"/>
          <w:szCs w:val="24"/>
        </w:rPr>
        <w:t>内容</w:t>
      </w:r>
      <w:r>
        <w:rPr>
          <w:rFonts w:hint="eastAsia"/>
          <w:sz w:val="24"/>
          <w:szCs w:val="24"/>
        </w:rPr>
        <w:t>应</w:t>
      </w:r>
      <w:r>
        <w:rPr>
          <w:sz w:val="24"/>
          <w:szCs w:val="24"/>
        </w:rPr>
        <w:t>填写完整</w:t>
      </w:r>
      <w:r>
        <w:rPr>
          <w:rFonts w:hint="eastAsia"/>
          <w:sz w:val="24"/>
          <w:szCs w:val="24"/>
        </w:rPr>
        <w:t>）：</w:t>
      </w:r>
    </w:p>
    <w:p>
      <w:pPr>
        <w:pStyle w:val="9"/>
        <w:numPr>
          <w:ilvl w:val="0"/>
          <w:numId w:val="1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空白试卷</w:t>
      </w:r>
    </w:p>
    <w:p>
      <w:pPr>
        <w:pStyle w:val="9"/>
        <w:numPr>
          <w:ilvl w:val="0"/>
          <w:numId w:val="1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参考答案及评分标准</w:t>
      </w:r>
    </w:p>
    <w:p>
      <w:pPr>
        <w:pStyle w:val="9"/>
        <w:numPr>
          <w:ilvl w:val="0"/>
          <w:numId w:val="1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过程性考核材料（作业、实验、报告、在线学习等成绩登记表）</w:t>
      </w:r>
    </w:p>
    <w:p>
      <w:pPr>
        <w:pStyle w:val="9"/>
        <w:numPr>
          <w:ilvl w:val="0"/>
          <w:numId w:val="1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课程考核成绩登记表</w:t>
      </w:r>
    </w:p>
    <w:p>
      <w:pPr>
        <w:pStyle w:val="9"/>
        <w:numPr>
          <w:ilvl w:val="0"/>
          <w:numId w:val="1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试卷分析</w:t>
      </w:r>
    </w:p>
    <w:p>
      <w:pPr>
        <w:pStyle w:val="9"/>
        <w:numPr>
          <w:ilvl w:val="0"/>
          <w:numId w:val="1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学生答卷（按成绩单学生顺序整理）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备注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：1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-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5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项与试卷封面装订在一起；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若试卷为纸质稿，则与前者装订在一起，若为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电子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稿需刻光盘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装入试卷档案袋中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spacing w:line="300" w:lineRule="auto"/>
        <w:ind w:firstLine="482" w:firstLineChars="200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2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单开实验</w:t>
      </w:r>
    </w:p>
    <w:p>
      <w:pPr>
        <w:spacing w:line="300" w:lineRule="auto"/>
        <w:ind w:firstLine="480" w:firstLineChars="200"/>
        <w:rPr>
          <w:b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任课教师于每学期结束前按下列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目录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要求提交单开实验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相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关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材料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：</w:t>
      </w:r>
    </w:p>
    <w:p>
      <w:pPr>
        <w:pStyle w:val="9"/>
        <w:numPr>
          <w:ilvl w:val="0"/>
          <w:numId w:val="2"/>
        </w:numPr>
        <w:spacing w:line="30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实验项目信息统计表</w:t>
      </w:r>
    </w:p>
    <w:p>
      <w:pPr>
        <w:pStyle w:val="9"/>
        <w:numPr>
          <w:ilvl w:val="0"/>
          <w:numId w:val="2"/>
        </w:numPr>
        <w:spacing w:line="30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过程性考核材料（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实验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操作、实验表现等成绩登记表）</w:t>
      </w:r>
    </w:p>
    <w:p>
      <w:pPr>
        <w:pStyle w:val="9"/>
        <w:numPr>
          <w:ilvl w:val="0"/>
          <w:numId w:val="2"/>
        </w:numPr>
        <w:spacing w:line="30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考核成绩登记表</w:t>
      </w:r>
    </w:p>
    <w:p>
      <w:pPr>
        <w:pStyle w:val="9"/>
        <w:numPr>
          <w:ilvl w:val="0"/>
          <w:numId w:val="2"/>
        </w:numPr>
        <w:spacing w:line="30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实验指导书（若是公开出版教材，只需提供详细的教材信息）</w:t>
      </w:r>
    </w:p>
    <w:p>
      <w:pPr>
        <w:pStyle w:val="9"/>
        <w:numPr>
          <w:ilvl w:val="0"/>
          <w:numId w:val="2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kern w:val="0"/>
          <w:sz w:val="24"/>
          <w:szCs w:val="24"/>
        </w:rPr>
        <w:t>实验报告（按成绩单学生顺序整理）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-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装入透明文件袋中，若报告为纸质稿，则与前者捆扎在一起，若为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电子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稿需刻光盘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装入试卷档案袋中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pStyle w:val="9"/>
        <w:numPr>
          <w:ilvl w:val="0"/>
          <w:numId w:val="0"/>
        </w:numPr>
        <w:spacing w:line="300" w:lineRule="auto"/>
        <w:rPr>
          <w:rFonts w:cs="宋体" w:asciiTheme="minorEastAsia" w:hAnsiTheme="minorEastAsia"/>
          <w:b/>
          <w:bCs/>
          <w:color w:val="FF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备注：（报告要有批改、实验报告的评分标准及每条标准占的分值要有，学生的成绩单应该是一张大表，标明每个学生每项评分标准得的分数，最后是总分，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val="en-US" w:eastAsia="zh-CN"/>
        </w:rPr>
        <w:t>此评分表与该同学报告放在一起或黏在报告后面封底内页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）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b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综合实验</w:t>
      </w:r>
    </w:p>
    <w:p>
      <w:pPr>
        <w:spacing w:line="300" w:lineRule="auto"/>
        <w:ind w:firstLine="480" w:firstLineChars="200"/>
        <w:rPr>
          <w:b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任课教师于每学期结束前按下列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目录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要求提交综合实验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相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关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材料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：</w:t>
      </w:r>
    </w:p>
    <w:p>
      <w:pPr>
        <w:pStyle w:val="9"/>
        <w:numPr>
          <w:ilvl w:val="0"/>
          <w:numId w:val="3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综合实验教学任务安排表</w:t>
      </w:r>
    </w:p>
    <w:p>
      <w:pPr>
        <w:pStyle w:val="9"/>
        <w:numPr>
          <w:ilvl w:val="0"/>
          <w:numId w:val="3"/>
        </w:numPr>
        <w:spacing w:line="30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过程性考核材料（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实验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操作、实验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答辩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等成绩登记表）</w:t>
      </w:r>
    </w:p>
    <w:p>
      <w:pPr>
        <w:pStyle w:val="9"/>
        <w:numPr>
          <w:ilvl w:val="0"/>
          <w:numId w:val="3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考核成绩登记表</w:t>
      </w:r>
    </w:p>
    <w:p>
      <w:pPr>
        <w:pStyle w:val="9"/>
        <w:numPr>
          <w:ilvl w:val="0"/>
          <w:numId w:val="3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综合实验指导书（若是公开出版教材，只需提供详细的教材信息）</w:t>
      </w:r>
    </w:p>
    <w:p>
      <w:pPr>
        <w:pStyle w:val="9"/>
        <w:numPr>
          <w:ilvl w:val="0"/>
          <w:numId w:val="3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综合实验报告（按成绩单学生顺序整理）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-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装入透明文件袋中，若报告为纸质稿，则与前者捆扎在一起，若为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电子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稿需刻光盘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装入试卷档案袋中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pStyle w:val="9"/>
        <w:numPr>
          <w:ilvl w:val="0"/>
          <w:numId w:val="0"/>
        </w:numPr>
        <w:spacing w:line="300" w:lineRule="auto"/>
        <w:rPr>
          <w:rFonts w:cs="宋体" w:asciiTheme="minorEastAsia" w:hAnsiTheme="minorEastAsia"/>
          <w:b/>
          <w:bCs/>
          <w:color w:val="FF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备注：（报告要有批改、实验报告的评分标准及每条标准占的分值要有，学生的成绩单应该是一张大表，标明每个学生每项评分标准得的分数，最后是总分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val="en-US" w:eastAsia="zh-CN"/>
        </w:rPr>
        <w:t>,此评分表与该同学报告放在一起或黏在报告后面封底内页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）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rFonts w:hint="eastAsia"/>
          <w:b/>
          <w:sz w:val="24"/>
          <w:szCs w:val="24"/>
        </w:rPr>
        <w:t>课程设计</w:t>
      </w:r>
    </w:p>
    <w:p>
      <w:pPr>
        <w:spacing w:line="300" w:lineRule="auto"/>
        <w:ind w:firstLine="480" w:firstLineChars="200"/>
        <w:rPr>
          <w:b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任课教师于每学期结束前按下列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目录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要求提交课程设计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相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关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材料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：</w:t>
      </w:r>
    </w:p>
    <w:p>
      <w:pPr>
        <w:pStyle w:val="9"/>
        <w:numPr>
          <w:ilvl w:val="0"/>
          <w:numId w:val="4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任务书</w:t>
      </w:r>
    </w:p>
    <w:p>
      <w:pPr>
        <w:pStyle w:val="9"/>
        <w:numPr>
          <w:ilvl w:val="0"/>
          <w:numId w:val="4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课程设计教学任务安排表</w:t>
      </w:r>
    </w:p>
    <w:p>
      <w:pPr>
        <w:pStyle w:val="9"/>
        <w:numPr>
          <w:ilvl w:val="0"/>
          <w:numId w:val="4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课程设计指导书（若是公开出版教材，只需提供详细的教材信息）</w:t>
      </w:r>
    </w:p>
    <w:p>
      <w:pPr>
        <w:pStyle w:val="9"/>
        <w:numPr>
          <w:ilvl w:val="0"/>
          <w:numId w:val="4"/>
        </w:numPr>
        <w:spacing w:line="300" w:lineRule="auto"/>
        <w:ind w:firstLineChars="0"/>
        <w:rPr>
          <w:rFonts w:cs="宋体" w:asciiTheme="minorEastAsia" w:hAnsiTheme="minorEastAsia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过程性考核材料（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平时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表现、课设答辩等成绩登记表）</w:t>
      </w:r>
    </w:p>
    <w:p>
      <w:pPr>
        <w:pStyle w:val="9"/>
        <w:numPr>
          <w:ilvl w:val="0"/>
          <w:numId w:val="4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考核成绩登记表</w:t>
      </w:r>
    </w:p>
    <w:p>
      <w:pPr>
        <w:pStyle w:val="9"/>
        <w:numPr>
          <w:ilvl w:val="0"/>
          <w:numId w:val="4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  <w:highlight w:val="yellow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yellow"/>
        </w:rPr>
        <w:t>答辩记录表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yellow"/>
          <w:lang w:val="en-US" w:eastAsia="zh-CN"/>
        </w:rPr>
        <w:t>(有答辩的课程需要提供)</w:t>
      </w:r>
    </w:p>
    <w:p>
      <w:pPr>
        <w:pStyle w:val="9"/>
        <w:numPr>
          <w:ilvl w:val="0"/>
          <w:numId w:val="4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课程设计报告（按成绩单学生顺序整理）</w:t>
      </w:r>
    </w:p>
    <w:p>
      <w:pPr>
        <w:pStyle w:val="9"/>
        <w:numPr>
          <w:numId w:val="0"/>
        </w:numPr>
        <w:spacing w:line="300" w:lineRule="auto"/>
        <w:rPr>
          <w:rFonts w:cs="宋体" w:asciiTheme="minorEastAsia" w:hAnsiTheme="minorEastAsia"/>
          <w:b/>
          <w:bCs/>
          <w:color w:val="FF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备注：（报告要有批改、实验报告的评分标准及每条标准占的分值要有，学生的成绩单应该是一张大表，标明每个学生每项评分标准得的分数，最后是总分，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val="en-US" w:eastAsia="zh-CN"/>
        </w:rPr>
        <w:t>此评分表与该同学报告放在一起或黏在报告后面封底内页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）</w:t>
      </w:r>
    </w:p>
    <w:p>
      <w:pPr>
        <w:spacing w:line="30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-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装入透明文件袋中，若报告为纸质稿，则与前者捆扎在一起，若为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电子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稿需刻光盘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装入试卷档案袋中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5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实习（专业认识</w:t>
      </w:r>
      <w:r>
        <w:rPr>
          <w:b/>
          <w:sz w:val="24"/>
          <w:szCs w:val="24"/>
        </w:rPr>
        <w:t>实习</w:t>
      </w:r>
      <w:r>
        <w:rPr>
          <w:rFonts w:hint="eastAsia"/>
          <w:b/>
          <w:sz w:val="24"/>
          <w:szCs w:val="24"/>
        </w:rPr>
        <w:t>、生产实习）</w:t>
      </w:r>
    </w:p>
    <w:p>
      <w:pPr>
        <w:spacing w:line="300" w:lineRule="auto"/>
        <w:ind w:firstLine="480" w:firstLineChars="200"/>
        <w:rPr>
          <w:b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任课教师于每学期结束前按下列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目录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要求提交实习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相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关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材料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：</w:t>
      </w:r>
    </w:p>
    <w:p>
      <w:pPr>
        <w:pStyle w:val="9"/>
        <w:numPr>
          <w:ilvl w:val="0"/>
          <w:numId w:val="5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实习教学任务安排表</w:t>
      </w:r>
    </w:p>
    <w:p>
      <w:pPr>
        <w:pStyle w:val="9"/>
        <w:numPr>
          <w:ilvl w:val="0"/>
          <w:numId w:val="5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过程性考核材料（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实习日志、实习答辩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等成绩登记表）</w:t>
      </w:r>
    </w:p>
    <w:p>
      <w:pPr>
        <w:pStyle w:val="9"/>
        <w:numPr>
          <w:ilvl w:val="0"/>
          <w:numId w:val="5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考核成绩登记表</w:t>
      </w:r>
    </w:p>
    <w:p>
      <w:pPr>
        <w:pStyle w:val="9"/>
        <w:numPr>
          <w:ilvl w:val="0"/>
          <w:numId w:val="5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实习日志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（按成绩单学生顺序整理）</w:t>
      </w:r>
    </w:p>
    <w:p>
      <w:pPr>
        <w:pStyle w:val="9"/>
        <w:numPr>
          <w:ilvl w:val="0"/>
          <w:numId w:val="5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实习报告（按成绩单学生顺序整理）</w:t>
      </w:r>
    </w:p>
    <w:p>
      <w:pPr>
        <w:pStyle w:val="9"/>
        <w:numPr>
          <w:ilvl w:val="0"/>
          <w:numId w:val="5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实习情况总结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/>
          <w:sz w:val="24"/>
          <w:szCs w:val="24"/>
        </w:rPr>
        <w:t>备注</w:t>
      </w:r>
      <w:r>
        <w:rPr>
          <w:sz w:val="24"/>
          <w:szCs w:val="24"/>
        </w:rPr>
        <w:t>：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1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-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val="en-US" w:eastAsia="zh-CN"/>
        </w:rPr>
        <w:t>3及6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项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装入透明文件袋中，若日志与报告为纸质稿，则与前者捆扎在一起，若为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电子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稿需刻光盘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lang w:eastAsia="zh-CN"/>
        </w:rPr>
        <w:t>装入试卷档案袋中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pStyle w:val="9"/>
        <w:numPr>
          <w:ilvl w:val="0"/>
          <w:numId w:val="0"/>
        </w:numPr>
        <w:spacing w:line="300" w:lineRule="auto"/>
        <w:rPr>
          <w:rFonts w:cs="宋体" w:asciiTheme="minorEastAsia" w:hAnsiTheme="minorEastAsia"/>
          <w:b/>
          <w:bCs/>
          <w:color w:val="FF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备注：（报告要有批改、实验报告的评分标准及每条标准占的分值要有，学生的成绩单应该是一张大表，标明每个学生每项评分标准得的分数，最后是总分，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val="en-US" w:eastAsia="zh-CN"/>
        </w:rPr>
        <w:t>此评分表与该同学报告放在一起或黏在报告后面封底内页</w:t>
      </w:r>
      <w:r>
        <w:rPr>
          <w:rFonts w:hint="eastAsia" w:cs="宋体" w:asciiTheme="minorEastAsia" w:hAnsiTheme="minorEastAsia"/>
          <w:b/>
          <w:bCs/>
          <w:color w:val="FF0000"/>
          <w:kern w:val="0"/>
          <w:sz w:val="24"/>
          <w:szCs w:val="24"/>
          <w:lang w:eastAsia="zh-CN"/>
        </w:rPr>
        <w:t>）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bookmarkStart w:id="0" w:name="_GoBack"/>
      <w:bookmarkEnd w:id="0"/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6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/>
          <w:b/>
          <w:sz w:val="24"/>
          <w:szCs w:val="24"/>
        </w:rPr>
        <w:t>毕业设计（论文）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指导教师按下列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目录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要求提交毕业设计（论文）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相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关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材料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毕业设计（论文）开题报告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毕业设计（论文）中期检查报告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毕业设计（论文）（含任务书）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毕业设计（论文）指导教师评分表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毕业设计（论文）评阅教师评分表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毕业设计（论文）答辩评分表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毕业设计（论文）成绩考核表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毕业设计（论文）答辩记录表</w:t>
      </w:r>
    </w:p>
    <w:p>
      <w:pPr>
        <w:pStyle w:val="9"/>
        <w:numPr>
          <w:ilvl w:val="0"/>
          <w:numId w:val="6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毕业设计（论文）学生工作及教师指导记录本</w:t>
      </w:r>
    </w:p>
    <w:p>
      <w:pPr>
        <w:spacing w:line="300" w:lineRule="auto"/>
        <w:ind w:firstLine="482" w:firstLineChars="200"/>
        <w:rPr>
          <w:b/>
          <w:sz w:val="24"/>
          <w:szCs w:val="24"/>
        </w:rPr>
      </w:pP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7.</w:t>
      </w:r>
      <w:r>
        <w:rPr>
          <w:rFonts w:hint="eastAsia"/>
          <w:b/>
          <w:sz w:val="24"/>
          <w:szCs w:val="24"/>
        </w:rPr>
        <w:t>教师教学工作记录册（电子版归档）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</w:pP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1、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归档文件夹命名为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：&lt;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学年学期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&gt;</w:t>
      </w:r>
      <w:r>
        <w:rPr>
          <w:rFonts w:hint="eastAsia" w:ascii="黑体" w:hAnsi="黑体" w:eastAsia="黑体" w:cs="黑体"/>
          <w:color w:val="000000"/>
          <w:sz w:val="22"/>
          <w:szCs w:val="22"/>
          <w:lang w:eastAsia="zh-Hans"/>
        </w:rPr>
        <w:t>“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教学工作记录册”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+&lt;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归档人姓名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&gt;；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eastAsia" w:ascii="宋体" w:hAnsi="宋体" w:eastAsia="宋体"/>
          <w:i/>
          <w:iCs/>
          <w:color w:val="000000"/>
          <w:sz w:val="22"/>
          <w:szCs w:val="21"/>
          <w:lang w:val="en-US" w:eastAsia="zh-Hans"/>
        </w:rPr>
      </w:pPr>
      <w:r>
        <w:rPr>
          <w:rFonts w:hint="eastAsia" w:ascii="宋体" w:hAnsi="宋体" w:eastAsia="宋体"/>
          <w:i/>
          <w:iCs/>
          <w:color w:val="000000"/>
          <w:sz w:val="22"/>
          <w:szCs w:val="21"/>
          <w:lang w:val="en-US" w:eastAsia="zh-Hans"/>
        </w:rPr>
        <w:t>例如</w:t>
      </w:r>
      <w:r>
        <w:rPr>
          <w:rFonts w:hint="default" w:ascii="宋体" w:hAnsi="宋体" w:eastAsia="宋体"/>
          <w:i/>
          <w:iCs/>
          <w:color w:val="000000"/>
          <w:sz w:val="22"/>
          <w:szCs w:val="21"/>
          <w:lang w:eastAsia="zh-Hans"/>
        </w:rPr>
        <w:t>：20</w:t>
      </w:r>
      <w:r>
        <w:rPr>
          <w:rFonts w:hint="eastAsia" w:ascii="宋体" w:hAnsi="宋体"/>
          <w:i/>
          <w:iCs/>
          <w:color w:val="000000"/>
          <w:sz w:val="22"/>
          <w:szCs w:val="21"/>
          <w:lang w:eastAsia="zh-CN"/>
        </w:rPr>
        <w:t>22-2023-2</w:t>
      </w:r>
      <w:r>
        <w:rPr>
          <w:rFonts w:hint="eastAsia" w:ascii="宋体" w:hAnsi="宋体" w:eastAsia="宋体"/>
          <w:i/>
          <w:iCs/>
          <w:color w:val="000000"/>
          <w:sz w:val="22"/>
          <w:szCs w:val="21"/>
          <w:lang w:val="en-US" w:eastAsia="zh-Hans"/>
        </w:rPr>
        <w:t>教学工作记录册</w:t>
      </w:r>
      <w:r>
        <w:rPr>
          <w:rFonts w:hint="default" w:ascii="宋体" w:hAnsi="宋体" w:eastAsia="宋体"/>
          <w:i/>
          <w:iCs/>
          <w:color w:val="000000"/>
          <w:sz w:val="22"/>
          <w:szCs w:val="21"/>
          <w:lang w:eastAsia="zh-Hans"/>
        </w:rPr>
        <w:t>+</w:t>
      </w:r>
      <w:r>
        <w:rPr>
          <w:rFonts w:hint="eastAsia" w:ascii="宋体" w:hAnsi="宋体" w:eastAsia="宋体"/>
          <w:i/>
          <w:iCs/>
          <w:color w:val="000000"/>
          <w:sz w:val="22"/>
          <w:szCs w:val="21"/>
          <w:lang w:val="en-US" w:eastAsia="zh-Hans"/>
        </w:rPr>
        <w:t>张三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</w:pP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2、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上述文件夹下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，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根据老师任课情况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，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新建子文件夹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，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并以</w:t>
      </w:r>
      <w:r>
        <w:rPr>
          <w:rFonts w:hint="default" w:ascii="黑体" w:hAnsi="黑体" w:eastAsia="黑体" w:cs="黑体"/>
          <w:color w:val="FF0000"/>
          <w:sz w:val="22"/>
          <w:szCs w:val="22"/>
          <w:u w:val="single"/>
          <w:lang w:val="en-US" w:eastAsia="zh-Hans"/>
        </w:rPr>
        <w:t>&lt;</w:t>
      </w:r>
      <w:r>
        <w:rPr>
          <w:rFonts w:hint="eastAsia" w:ascii="黑体" w:hAnsi="黑体" w:eastAsia="黑体" w:cs="黑体"/>
          <w:color w:val="FF0000"/>
          <w:sz w:val="22"/>
          <w:szCs w:val="22"/>
          <w:u w:val="single"/>
          <w:lang w:val="en-US" w:eastAsia="zh-Hans"/>
        </w:rPr>
        <w:t>选课课号</w:t>
      </w:r>
      <w:r>
        <w:rPr>
          <w:rFonts w:hint="default" w:ascii="黑体" w:hAnsi="黑体" w:eastAsia="黑体" w:cs="黑体"/>
          <w:color w:val="FF0000"/>
          <w:sz w:val="22"/>
          <w:szCs w:val="22"/>
          <w:u w:val="single"/>
          <w:lang w:val="en-US" w:eastAsia="zh-Hans"/>
        </w:rPr>
        <w:t>&gt;+&lt;</w:t>
      </w:r>
      <w:r>
        <w:rPr>
          <w:rFonts w:hint="eastAsia" w:ascii="黑体" w:hAnsi="黑体" w:eastAsia="黑体" w:cs="黑体"/>
          <w:color w:val="FF0000"/>
          <w:sz w:val="22"/>
          <w:szCs w:val="22"/>
          <w:u w:val="single"/>
          <w:lang w:val="en-US" w:eastAsia="zh-Hans"/>
        </w:rPr>
        <w:t>课程名称</w:t>
      </w:r>
      <w:r>
        <w:rPr>
          <w:rFonts w:hint="default" w:ascii="黑体" w:hAnsi="黑体" w:eastAsia="黑体" w:cs="黑体"/>
          <w:color w:val="FF0000"/>
          <w:sz w:val="22"/>
          <w:szCs w:val="22"/>
          <w:u w:val="single"/>
          <w:lang w:val="en-US" w:eastAsia="zh-Hans"/>
        </w:rPr>
        <w:t>&gt;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的方式对各子文件进行命名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，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做到一个课程一个文件夹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40" w:firstLineChars="200"/>
        <w:jc w:val="left"/>
        <w:textAlignment w:val="auto"/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</w:pP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3、</w:t>
      </w:r>
      <w:r>
        <w:rPr>
          <w:rFonts w:hint="eastAsia" w:ascii="黑体" w:hAnsi="黑体" w:eastAsia="黑体" w:cs="黑体"/>
          <w:color w:val="000000"/>
          <w:sz w:val="22"/>
          <w:szCs w:val="22"/>
          <w:lang w:eastAsia="zh-Hans"/>
        </w:rPr>
        <w:t>“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上述第二点</w:t>
      </w:r>
      <w:r>
        <w:rPr>
          <w:rFonts w:hint="eastAsia" w:ascii="黑体" w:hAnsi="黑体" w:eastAsia="黑体" w:cs="黑体"/>
          <w:color w:val="000000"/>
          <w:sz w:val="22"/>
          <w:szCs w:val="22"/>
          <w:lang w:eastAsia="zh-Hans"/>
        </w:rPr>
        <w:t>”</w:t>
      </w:r>
      <w:r>
        <w:rPr>
          <w:rFonts w:hint="eastAsia" w:ascii="黑体" w:hAnsi="黑体" w:eastAsia="黑体" w:cs="黑体"/>
          <w:color w:val="000000"/>
          <w:sz w:val="22"/>
          <w:szCs w:val="22"/>
          <w:lang w:val="en-US" w:eastAsia="zh-Hans"/>
        </w:rPr>
        <w:t>中所述子文件夹中须包含该课程的以下内容</w:t>
      </w:r>
      <w:r>
        <w:rPr>
          <w:rFonts w:hint="default" w:ascii="黑体" w:hAnsi="黑体" w:eastAsia="黑体" w:cs="黑体"/>
          <w:color w:val="000000"/>
          <w:sz w:val="22"/>
          <w:szCs w:val="22"/>
          <w:lang w:eastAsia="zh-Hans"/>
        </w:rPr>
        <w:t>：</w:t>
      </w:r>
    </w:p>
    <w:p>
      <w:pPr>
        <w:pStyle w:val="9"/>
        <w:numPr>
          <w:ilvl w:val="0"/>
          <w:numId w:val="7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教学任务书</w:t>
      </w:r>
    </w:p>
    <w:p>
      <w:pPr>
        <w:pStyle w:val="9"/>
        <w:numPr>
          <w:ilvl w:val="0"/>
          <w:numId w:val="7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授课计划</w:t>
      </w:r>
    </w:p>
    <w:p>
      <w:pPr>
        <w:pStyle w:val="9"/>
        <w:numPr>
          <w:ilvl w:val="0"/>
          <w:numId w:val="7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过程性考核材料（作业、实验、报告、在线学习、答辩等成绩登记表）</w:t>
      </w:r>
    </w:p>
    <w:p>
      <w:pPr>
        <w:pStyle w:val="9"/>
        <w:numPr>
          <w:ilvl w:val="0"/>
          <w:numId w:val="7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考勤登记表（单开的课程都需要）</w:t>
      </w:r>
    </w:p>
    <w:p>
      <w:pPr>
        <w:pStyle w:val="9"/>
        <w:numPr>
          <w:ilvl w:val="0"/>
          <w:numId w:val="7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考核成绩登记表</w:t>
      </w:r>
    </w:p>
    <w:p>
      <w:pPr>
        <w:pStyle w:val="9"/>
        <w:numPr>
          <w:ilvl w:val="0"/>
          <w:numId w:val="7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教研活动记录</w:t>
      </w:r>
    </w:p>
    <w:p>
      <w:pPr>
        <w:pStyle w:val="9"/>
        <w:numPr>
          <w:ilvl w:val="0"/>
          <w:numId w:val="7"/>
        </w:numPr>
        <w:spacing w:line="300" w:lineRule="auto"/>
        <w:ind w:firstLineChars="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课程达成评价报告（包括理论课程、实验、课程设计等，以授课课程为单位，由任课教师填写）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（二）系部和专业归档材料</w:t>
      </w:r>
    </w:p>
    <w:p>
      <w:pPr>
        <w:spacing w:line="300" w:lineRule="auto"/>
        <w:ind w:firstLine="482" w:firstLineChars="200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1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教研室工作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手册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系主任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负责填写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教研室工作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手册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，于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每学期结束前交学院教学办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spacing w:line="300" w:lineRule="auto"/>
        <w:ind w:firstLine="482" w:firstLineChars="200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2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.课程目标达成情况评价报告</w:t>
      </w:r>
      <w:r>
        <w:rPr>
          <w:rFonts w:hint="eastAsia"/>
          <w:b/>
          <w:sz w:val="24"/>
          <w:szCs w:val="24"/>
        </w:rPr>
        <w:t>（电子版归档）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以课程为单位，以专业各年级学生为对象，汇总任课教师的课程达成评价报告，由课程负责人填写课程目标达成情况评价报告和评价审核表，提交系部存档。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ascii="黑体" w:hAnsi="黑体" w:eastAsia="黑体" w:cs="黑体"/>
          <w:color w:val="000000"/>
          <w:sz w:val="24"/>
          <w:szCs w:val="24"/>
          <w:lang w:eastAsia="zh-Hans"/>
        </w:rPr>
      </w:pP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Hans"/>
        </w:rPr>
        <w:t>提交时文件夹命名为</w:t>
      </w:r>
      <w:r>
        <w:rPr>
          <w:rFonts w:hint="default" w:ascii="黑体" w:hAnsi="黑体" w:eastAsia="黑体" w:cs="黑体"/>
          <w:color w:val="000000"/>
          <w:sz w:val="24"/>
          <w:szCs w:val="24"/>
          <w:lang w:eastAsia="zh-Hans"/>
        </w:rPr>
        <w:t>：</w:t>
      </w:r>
      <w:r>
        <w:rPr>
          <w:rFonts w:hint="default" w:ascii="黑体" w:hAnsi="黑体" w:eastAsia="黑体" w:cs="黑体"/>
          <w:color w:val="FF0000"/>
          <w:sz w:val="24"/>
          <w:szCs w:val="24"/>
          <w:u w:val="single"/>
          <w:lang w:val="en-US" w:eastAsia="zh-Hans"/>
        </w:rPr>
        <w:t>&lt;</w:t>
      </w:r>
      <w:r>
        <w:rPr>
          <w:rFonts w:hint="eastAsia" w:ascii="黑体" w:hAnsi="黑体" w:eastAsia="黑体" w:cs="黑体"/>
          <w:color w:val="FF0000"/>
          <w:sz w:val="24"/>
          <w:szCs w:val="24"/>
          <w:u w:val="single"/>
          <w:lang w:val="en-US" w:eastAsia="zh-CN"/>
        </w:rPr>
        <w:t>课程代码</w:t>
      </w:r>
      <w:r>
        <w:rPr>
          <w:rFonts w:hint="default" w:ascii="黑体" w:hAnsi="黑体" w:eastAsia="黑体" w:cs="黑体"/>
          <w:color w:val="FF0000"/>
          <w:sz w:val="24"/>
          <w:szCs w:val="24"/>
          <w:u w:val="single"/>
          <w:lang w:val="en-US" w:eastAsia="zh-Hans"/>
        </w:rPr>
        <w:t>&gt;+&lt;</w:t>
      </w:r>
      <w:r>
        <w:rPr>
          <w:rFonts w:hint="eastAsia" w:ascii="黑体" w:hAnsi="黑体" w:eastAsia="黑体" w:cs="黑体"/>
          <w:color w:val="FF0000"/>
          <w:sz w:val="24"/>
          <w:szCs w:val="24"/>
          <w:u w:val="single"/>
          <w:lang w:val="en-US" w:eastAsia="zh-Hans"/>
        </w:rPr>
        <w:t>课程名称</w:t>
      </w:r>
      <w:r>
        <w:rPr>
          <w:rFonts w:hint="default" w:ascii="黑体" w:hAnsi="黑体" w:eastAsia="黑体" w:cs="黑体"/>
          <w:color w:val="FF0000"/>
          <w:sz w:val="24"/>
          <w:szCs w:val="24"/>
          <w:u w:val="single"/>
          <w:lang w:val="en-US" w:eastAsia="zh-Hans"/>
        </w:rPr>
        <w:t>&gt;+&lt;</w:t>
      </w:r>
      <w:r>
        <w:rPr>
          <w:rFonts w:hint="eastAsia" w:ascii="黑体" w:hAnsi="黑体" w:eastAsia="黑体" w:cs="黑体"/>
          <w:color w:val="FF0000"/>
          <w:sz w:val="24"/>
          <w:szCs w:val="24"/>
          <w:u w:val="single"/>
          <w:lang w:val="en-US" w:eastAsia="zh-Hans"/>
        </w:rPr>
        <w:t>课程负责人姓名</w:t>
      </w:r>
      <w:r>
        <w:rPr>
          <w:rFonts w:hint="default" w:ascii="黑体" w:hAnsi="黑体" w:eastAsia="黑体" w:cs="黑体"/>
          <w:color w:val="FF0000"/>
          <w:sz w:val="24"/>
          <w:szCs w:val="24"/>
          <w:u w:val="single"/>
          <w:lang w:val="en-US" w:eastAsia="zh-Hans"/>
        </w:rPr>
        <w:t>&gt;</w:t>
      </w:r>
      <w:r>
        <w:rPr>
          <w:rFonts w:hint="default" w:ascii="黑体" w:hAnsi="黑体" w:eastAsia="黑体" w:cs="黑体"/>
          <w:color w:val="000000"/>
          <w:sz w:val="24"/>
          <w:szCs w:val="24"/>
          <w:lang w:eastAsia="zh-Hans"/>
        </w:rPr>
        <w:t>；</w:t>
      </w:r>
      <w:r>
        <w:rPr>
          <w:rFonts w:hint="eastAsia" w:ascii="黑体" w:hAnsi="黑体" w:eastAsia="黑体" w:cs="黑体"/>
          <w:color w:val="000000"/>
          <w:sz w:val="24"/>
          <w:szCs w:val="24"/>
          <w:lang w:val="en-US" w:eastAsia="zh-Hans"/>
        </w:rPr>
        <w:t>此文件夹下应包括</w:t>
      </w:r>
      <w:r>
        <w:rPr>
          <w:rFonts w:hint="default" w:ascii="黑体" w:hAnsi="黑体" w:eastAsia="黑体" w:cs="黑体"/>
          <w:color w:val="000000"/>
          <w:sz w:val="24"/>
          <w:szCs w:val="24"/>
          <w:lang w:eastAsia="zh-Hans"/>
        </w:rPr>
        <w:t>：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eastAsia="宋体"/>
          <w:sz w:val="24"/>
          <w:szCs w:val="24"/>
          <w:lang w:eastAsia="zh-Hans"/>
        </w:rPr>
      </w:pPr>
      <w:r>
        <w:rPr>
          <w:rFonts w:hint="default" w:eastAsia="宋体"/>
          <w:sz w:val="24"/>
          <w:szCs w:val="24"/>
          <w:lang w:eastAsia="zh-Hans"/>
        </w:rPr>
        <w:t>1）</w:t>
      </w:r>
      <w:r>
        <w:rPr>
          <w:rFonts w:hint="eastAsia" w:eastAsia="宋体"/>
          <w:color w:val="FF0000"/>
          <w:sz w:val="24"/>
          <w:szCs w:val="24"/>
          <w:u w:val="single"/>
          <w:lang w:val="en-US" w:eastAsia="zh-Hans"/>
        </w:rPr>
        <w:t>课程目标达成情况评价报告</w:t>
      </w:r>
      <w:r>
        <w:rPr>
          <w:rFonts w:hint="default" w:eastAsia="宋体"/>
          <w:sz w:val="24"/>
          <w:szCs w:val="24"/>
          <w:lang w:eastAsia="zh-Hans"/>
        </w:rPr>
        <w:t>（</w:t>
      </w:r>
      <w:r>
        <w:rPr>
          <w:rFonts w:hint="eastAsia" w:eastAsia="宋体"/>
          <w:sz w:val="24"/>
          <w:szCs w:val="24"/>
          <w:lang w:val="en-US" w:eastAsia="zh-Hans"/>
        </w:rPr>
        <w:t>模版与示例见附件</w:t>
      </w:r>
      <w:r>
        <w:rPr>
          <w:rFonts w:hint="default" w:eastAsia="宋体"/>
          <w:sz w:val="24"/>
          <w:szCs w:val="24"/>
          <w:lang w:eastAsia="zh-Hans"/>
        </w:rPr>
        <w:t>5）；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480" w:firstLineChars="200"/>
        <w:textAlignment w:val="auto"/>
        <w:rPr>
          <w:rFonts w:hint="default" w:eastAsia="宋体"/>
          <w:sz w:val="24"/>
          <w:szCs w:val="24"/>
          <w:lang w:eastAsia="zh-Hans"/>
        </w:rPr>
      </w:pPr>
      <w:r>
        <w:rPr>
          <w:rFonts w:hint="default" w:eastAsia="宋体"/>
          <w:sz w:val="24"/>
          <w:szCs w:val="24"/>
          <w:lang w:eastAsia="zh-Hans"/>
        </w:rPr>
        <w:t>2）</w:t>
      </w:r>
      <w:r>
        <w:rPr>
          <w:rFonts w:hint="default" w:eastAsia="宋体"/>
          <w:color w:val="FF0000"/>
          <w:sz w:val="24"/>
          <w:szCs w:val="24"/>
          <w:u w:val="single"/>
          <w:lang w:eastAsia="zh-Hans"/>
        </w:rPr>
        <w:t>课程目标达成评价审核表</w:t>
      </w:r>
      <w:r>
        <w:rPr>
          <w:rFonts w:hint="default" w:eastAsia="宋体"/>
          <w:sz w:val="24"/>
          <w:szCs w:val="24"/>
          <w:lang w:eastAsia="zh-Hans"/>
        </w:rPr>
        <w:t>（</w:t>
      </w:r>
      <w:r>
        <w:rPr>
          <w:rFonts w:hint="eastAsia" w:eastAsia="宋体"/>
          <w:sz w:val="24"/>
          <w:szCs w:val="24"/>
          <w:lang w:val="en-US" w:eastAsia="zh-Hans"/>
        </w:rPr>
        <w:t>模版见附件</w:t>
      </w:r>
      <w:r>
        <w:rPr>
          <w:rFonts w:hint="default" w:eastAsia="宋体"/>
          <w:sz w:val="24"/>
          <w:szCs w:val="24"/>
          <w:lang w:eastAsia="zh-Hans"/>
        </w:rPr>
        <w:t>6）；</w:t>
      </w:r>
    </w:p>
    <w:p>
      <w:pPr>
        <w:spacing w:line="300" w:lineRule="auto"/>
        <w:ind w:firstLine="482" w:firstLineChars="200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3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.毕业要求达成情况评价报告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根据课程目标达成情况评价报告，由专业负责人填写本专业毕业要求达成情况报告，每一届开展一次。</w:t>
      </w:r>
    </w:p>
    <w:p>
      <w:pPr>
        <w:spacing w:line="300" w:lineRule="auto"/>
        <w:ind w:firstLine="482" w:firstLineChars="200"/>
        <w:rPr>
          <w:rFonts w:cs="宋体" w:asciiTheme="minorEastAsia" w:hAnsiTheme="minorEastAsia"/>
          <w:b/>
          <w:color w:val="000000"/>
          <w:kern w:val="0"/>
          <w:sz w:val="24"/>
          <w:szCs w:val="24"/>
        </w:rPr>
      </w:pPr>
      <w:r>
        <w:rPr>
          <w:rFonts w:cs="宋体" w:asciiTheme="minorEastAsia" w:hAnsiTheme="minorEastAsia"/>
          <w:b/>
          <w:color w:val="000000"/>
          <w:kern w:val="0"/>
          <w:sz w:val="24"/>
          <w:szCs w:val="24"/>
        </w:rPr>
        <w:t>4.培养目标评价报告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yellow"/>
        </w:rPr>
        <w:t>包括培养目标合理性评价报告、培养目标达成情况评价报告，每四年进行一次，或随培养方案修订进行。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（三）二级教学单位归档材料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1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 xml:space="preserve">. 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人才培养方案</w:t>
      </w:r>
    </w:p>
    <w:p>
      <w:pPr>
        <w:pStyle w:val="9"/>
        <w:widowControl/>
        <w:numPr>
          <w:ilvl w:val="0"/>
          <w:numId w:val="8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各专业必须按时完成人才培养方案的制定、修订工作。</w:t>
      </w:r>
    </w:p>
    <w:p>
      <w:pPr>
        <w:pStyle w:val="9"/>
        <w:widowControl/>
        <w:numPr>
          <w:ilvl w:val="0"/>
          <w:numId w:val="8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制定、修订人才培养方案必须采用统一的模板。</w:t>
      </w:r>
    </w:p>
    <w:p>
      <w:pPr>
        <w:pStyle w:val="9"/>
        <w:widowControl/>
        <w:numPr>
          <w:ilvl w:val="0"/>
          <w:numId w:val="8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经过审核的人才培养方案，要向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学生公布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pStyle w:val="9"/>
        <w:widowControl/>
        <w:numPr>
          <w:ilvl w:val="0"/>
          <w:numId w:val="8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教务处负责编印人才培养方案合订本。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2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教学大纲</w:t>
      </w:r>
    </w:p>
    <w:p>
      <w:pPr>
        <w:pStyle w:val="9"/>
        <w:widowControl/>
        <w:numPr>
          <w:ilvl w:val="0"/>
          <w:numId w:val="9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二级教学单位根据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人才培养方案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组织各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系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制定、修订教学大纲。</w:t>
      </w:r>
    </w:p>
    <w:p>
      <w:pPr>
        <w:pStyle w:val="9"/>
        <w:widowControl/>
        <w:numPr>
          <w:ilvl w:val="0"/>
          <w:numId w:val="9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制定、修订教学大纲必须采用统一的模板。</w:t>
      </w:r>
    </w:p>
    <w:p>
      <w:pPr>
        <w:pStyle w:val="9"/>
        <w:widowControl/>
        <w:numPr>
          <w:ilvl w:val="0"/>
          <w:numId w:val="9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经过批准执行的教学大纲，要向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学生公布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pStyle w:val="9"/>
        <w:widowControl/>
        <w:numPr>
          <w:ilvl w:val="0"/>
          <w:numId w:val="9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教务处负责编印教学大纲合订本。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3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授课计划</w:t>
      </w:r>
    </w:p>
    <w:p>
      <w:pPr>
        <w:pStyle w:val="9"/>
        <w:widowControl/>
        <w:numPr>
          <w:ilvl w:val="0"/>
          <w:numId w:val="10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任课教师在学期开学之前制定好课程教学授课计划。</w:t>
      </w:r>
    </w:p>
    <w:p>
      <w:pPr>
        <w:pStyle w:val="9"/>
        <w:widowControl/>
        <w:numPr>
          <w:ilvl w:val="0"/>
          <w:numId w:val="10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授课计划必须采用统一的模板。</w:t>
      </w:r>
    </w:p>
    <w:p>
      <w:pPr>
        <w:pStyle w:val="9"/>
        <w:widowControl/>
        <w:numPr>
          <w:ilvl w:val="0"/>
          <w:numId w:val="10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授课计划各项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内容必须填写完整。</w:t>
      </w:r>
    </w:p>
    <w:p>
      <w:pPr>
        <w:pStyle w:val="9"/>
        <w:widowControl/>
        <w:numPr>
          <w:ilvl w:val="0"/>
          <w:numId w:val="10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授课计划需按周次进行编写。其中，“教学内容”应简洁明了，一般可写到章节（含章节序号、名称）；如涉及到习题课、课堂讨论、测验、实践教学环节等教学内容，应填写清楚。</w:t>
      </w:r>
    </w:p>
    <w:p>
      <w:pPr>
        <w:pStyle w:val="9"/>
        <w:widowControl/>
        <w:numPr>
          <w:ilvl w:val="0"/>
          <w:numId w:val="10"/>
        </w:numPr>
        <w:shd w:val="clear" w:color="auto" w:fill="FFFFFF"/>
        <w:spacing w:line="300" w:lineRule="auto"/>
        <w:ind w:firstLineChars="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授课计划经系主任审核同意后，由任课教师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于开学第一周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向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学生公布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，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于第二周交学院教学办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4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督导评价</w:t>
      </w:r>
    </w:p>
    <w:p>
      <w:pPr>
        <w:widowControl/>
        <w:shd w:val="clear" w:color="auto" w:fill="FFFFFF"/>
        <w:spacing w:line="300" w:lineRule="auto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院级督导和二级教学单位领导于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每学期结束前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完成本单位教师教学听课评价工作，做到任课教师全覆盖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5</w:t>
      </w:r>
      <w:r>
        <w:rPr>
          <w:rFonts w:cs="宋体" w:asciiTheme="minorEastAsia" w:hAnsiTheme="minorEastAsia"/>
          <w:b/>
          <w:bCs/>
          <w:color w:val="000000"/>
          <w:kern w:val="0"/>
          <w:sz w:val="24"/>
          <w:szCs w:val="24"/>
        </w:rPr>
        <w:t>.课程</w:t>
      </w: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考核审批表</w:t>
      </w:r>
    </w:p>
    <w:p>
      <w:pPr>
        <w:spacing w:line="300" w:lineRule="auto"/>
        <w:ind w:firstLine="480" w:firstLineChars="200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课程负责人提交课程考核审批表至学院存档。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三、其他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（一）归档范围</w:t>
      </w:r>
    </w:p>
    <w:p>
      <w:pPr>
        <w:widowControl/>
        <w:shd w:val="clear" w:color="auto" w:fill="FFFFFF"/>
        <w:spacing w:line="300" w:lineRule="auto"/>
        <w:ind w:firstLine="48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  <w:highlight w:val="yellow"/>
        </w:rPr>
        <w:t>1.人才培养方案、教学大纲由二级教学单位、专业存档。</w:t>
      </w:r>
    </w:p>
    <w:p>
      <w:pPr>
        <w:widowControl/>
        <w:shd w:val="clear" w:color="auto" w:fill="FFFFFF"/>
        <w:spacing w:line="300" w:lineRule="auto"/>
        <w:ind w:firstLine="48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2.</w:t>
      </w: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课件、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教案、</w:t>
      </w:r>
      <w:r>
        <w:rPr>
          <w:rFonts w:ascii="宋体" w:hAnsi="宋体" w:eastAsia="宋体" w:cs="宋体"/>
          <w:kern w:val="0"/>
          <w:sz w:val="24"/>
          <w:szCs w:val="24"/>
        </w:rPr>
        <w:t>作业</w:t>
      </w: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等由教师留存备查。</w:t>
      </w:r>
    </w:p>
    <w:p>
      <w:pPr>
        <w:widowControl/>
        <w:spacing w:line="30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cs="宋体" w:asciiTheme="minorEastAsia" w:hAnsiTheme="minorEastAsia"/>
          <w:color w:val="000000"/>
          <w:kern w:val="0"/>
          <w:sz w:val="24"/>
          <w:szCs w:val="24"/>
        </w:rPr>
        <w:t>3.</w:t>
      </w:r>
      <w:r>
        <w:rPr>
          <w:rFonts w:ascii="宋体" w:hAnsi="宋体" w:eastAsia="宋体" w:cs="宋体"/>
          <w:kern w:val="0"/>
          <w:sz w:val="24"/>
          <w:szCs w:val="24"/>
        </w:rPr>
        <w:t>其他教学资料的归档，由二级教学单位自行决定。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（二）细则制定</w:t>
      </w:r>
    </w:p>
    <w:p>
      <w:pPr>
        <w:widowControl/>
        <w:shd w:val="clear" w:color="auto" w:fill="FFFFFF"/>
        <w:spacing w:line="300" w:lineRule="auto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二级教学单位可结合本单位实际，制定本单位教学资料规范管理的实施细则，并报教务处备案。</w:t>
      </w:r>
    </w:p>
    <w:p>
      <w:pPr>
        <w:widowControl/>
        <w:shd w:val="clear" w:color="auto" w:fill="FFFFFF"/>
        <w:spacing w:line="300" w:lineRule="auto"/>
        <w:ind w:firstLine="602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000000"/>
          <w:kern w:val="0"/>
          <w:sz w:val="24"/>
          <w:szCs w:val="24"/>
        </w:rPr>
        <w:t>（三）管理责任</w:t>
      </w:r>
    </w:p>
    <w:p>
      <w:pPr>
        <w:widowControl/>
        <w:shd w:val="clear" w:color="auto" w:fill="FFFFFF"/>
        <w:spacing w:line="300" w:lineRule="auto"/>
        <w:ind w:firstLine="480" w:firstLineChars="200"/>
        <w:jc w:val="left"/>
        <w:rPr>
          <w:rFonts w:cs="宋体" w:asciiTheme="minorEastAsia" w:hAnsiTheme="minorEastAsia"/>
          <w:color w:val="000000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000000"/>
          <w:kern w:val="0"/>
          <w:sz w:val="24"/>
          <w:szCs w:val="24"/>
        </w:rPr>
        <w:t>任课教师必须对课程教学资料的完整性、准确性负责，课程结束后应及时整理归档。二级教学单位、系负责人对相关资料要认真审核、严格把关，发现问题及时纠正。教学管理人员应做好课程资料档案接收登记工作，并妥善保管。如发生课程资料档案不规范、丢失或损坏等问题，将视情节轻重，追究有关人员的相应责任，给予通报批评或教学事故处理。</w:t>
      </w:r>
    </w:p>
    <w:p>
      <w:pPr>
        <w:spacing w:line="360" w:lineRule="auto"/>
        <w:rPr>
          <w:rFonts w:asciiTheme="minorEastAsia" w:hAnsiTheme="minorEastAsia"/>
          <w:sz w:val="24"/>
          <w:szCs w:val="24"/>
        </w:rPr>
      </w:pPr>
    </w:p>
    <w:p>
      <w:pPr>
        <w:wordWrap w:val="0"/>
        <w:spacing w:line="360" w:lineRule="auto"/>
        <w:jc w:val="right"/>
        <w:rPr>
          <w:rFonts w:asciiTheme="minorEastAsia" w:hAnsiTheme="minorEastAsia"/>
          <w:sz w:val="24"/>
          <w:szCs w:val="24"/>
        </w:rPr>
      </w:pPr>
    </w:p>
    <w:p>
      <w:pPr>
        <w:spacing w:line="360" w:lineRule="auto"/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教务处</w:t>
      </w:r>
    </w:p>
    <w:p>
      <w:pPr>
        <w:spacing w:line="360" w:lineRule="auto"/>
        <w:ind w:right="48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 xml:space="preserve">                                                     2022年12月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07531904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0A5179"/>
    <w:multiLevelType w:val="multilevel"/>
    <w:tmpl w:val="060A5179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1">
    <w:nsid w:val="219A43A1"/>
    <w:multiLevelType w:val="multilevel"/>
    <w:tmpl w:val="219A43A1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381B63"/>
    <w:multiLevelType w:val="multilevel"/>
    <w:tmpl w:val="28381B63"/>
    <w:lvl w:ilvl="0" w:tentative="0">
      <w:start w:val="1"/>
      <w:numFmt w:val="decimal"/>
      <w:lvlText w:val="%1)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3">
    <w:nsid w:val="29264FE1"/>
    <w:multiLevelType w:val="multilevel"/>
    <w:tmpl w:val="29264FE1"/>
    <w:lvl w:ilvl="0" w:tentative="0">
      <w:start w:val="1"/>
      <w:numFmt w:val="decimal"/>
      <w:lvlText w:val="%1)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4">
    <w:nsid w:val="29723C75"/>
    <w:multiLevelType w:val="multilevel"/>
    <w:tmpl w:val="29723C75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5">
    <w:nsid w:val="29B24246"/>
    <w:multiLevelType w:val="multilevel"/>
    <w:tmpl w:val="29B24246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6">
    <w:nsid w:val="30C1189E"/>
    <w:multiLevelType w:val="multilevel"/>
    <w:tmpl w:val="30C1189E"/>
    <w:lvl w:ilvl="0" w:tentative="0">
      <w:start w:val="1"/>
      <w:numFmt w:val="decimal"/>
      <w:lvlText w:val="%1)"/>
      <w:lvlJc w:val="left"/>
      <w:pPr>
        <w:ind w:left="1020" w:hanging="420"/>
      </w:pPr>
    </w:lvl>
    <w:lvl w:ilvl="1" w:tentative="0">
      <w:start w:val="1"/>
      <w:numFmt w:val="lowerLetter"/>
      <w:lvlText w:val="%2)"/>
      <w:lvlJc w:val="left"/>
      <w:pPr>
        <w:ind w:left="1440" w:hanging="420"/>
      </w:pPr>
    </w:lvl>
    <w:lvl w:ilvl="2" w:tentative="0">
      <w:start w:val="1"/>
      <w:numFmt w:val="lowerRoman"/>
      <w:lvlText w:val="%3."/>
      <w:lvlJc w:val="right"/>
      <w:pPr>
        <w:ind w:left="1860" w:hanging="420"/>
      </w:pPr>
    </w:lvl>
    <w:lvl w:ilvl="3" w:tentative="0">
      <w:start w:val="1"/>
      <w:numFmt w:val="decimal"/>
      <w:lvlText w:val="%4."/>
      <w:lvlJc w:val="left"/>
      <w:pPr>
        <w:ind w:left="2280" w:hanging="420"/>
      </w:p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abstractNum w:abstractNumId="7">
    <w:nsid w:val="58CA0732"/>
    <w:multiLevelType w:val="multilevel"/>
    <w:tmpl w:val="58CA0732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8">
    <w:nsid w:val="75017C08"/>
    <w:multiLevelType w:val="multilevel"/>
    <w:tmpl w:val="75017C08"/>
    <w:lvl w:ilvl="0" w:tentative="0">
      <w:start w:val="1"/>
      <w:numFmt w:val="decimal"/>
      <w:lvlText w:val="%1)"/>
      <w:lvlJc w:val="left"/>
      <w:pPr>
        <w:ind w:left="900" w:hanging="420"/>
      </w:p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abstractNum w:abstractNumId="9">
    <w:nsid w:val="75B57344"/>
    <w:multiLevelType w:val="multilevel"/>
    <w:tmpl w:val="75B57344"/>
    <w:lvl w:ilvl="0" w:tentative="0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4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gzZDZhZmQwODYwMzNlNGI2YzQ2YTFiZjY3Yjk3MGIifQ=="/>
  </w:docVars>
  <w:rsids>
    <w:rsidRoot w:val="00875D94"/>
    <w:rsid w:val="000506FB"/>
    <w:rsid w:val="000A15A2"/>
    <w:rsid w:val="000B4904"/>
    <w:rsid w:val="000C4726"/>
    <w:rsid w:val="000F5CA2"/>
    <w:rsid w:val="00123B44"/>
    <w:rsid w:val="00152AC5"/>
    <w:rsid w:val="001840AA"/>
    <w:rsid w:val="001A5F4A"/>
    <w:rsid w:val="001B13C2"/>
    <w:rsid w:val="001B44EF"/>
    <w:rsid w:val="001D73FF"/>
    <w:rsid w:val="001D7C53"/>
    <w:rsid w:val="00204E51"/>
    <w:rsid w:val="00226F1E"/>
    <w:rsid w:val="00244E27"/>
    <w:rsid w:val="0025175F"/>
    <w:rsid w:val="00253506"/>
    <w:rsid w:val="00254E43"/>
    <w:rsid w:val="002B4DA1"/>
    <w:rsid w:val="002E0213"/>
    <w:rsid w:val="0030724B"/>
    <w:rsid w:val="0032362C"/>
    <w:rsid w:val="00324F13"/>
    <w:rsid w:val="0032754F"/>
    <w:rsid w:val="00343008"/>
    <w:rsid w:val="00370912"/>
    <w:rsid w:val="00397363"/>
    <w:rsid w:val="003A1918"/>
    <w:rsid w:val="003A1AF8"/>
    <w:rsid w:val="003B3A14"/>
    <w:rsid w:val="003D171D"/>
    <w:rsid w:val="003E2CC8"/>
    <w:rsid w:val="003F243A"/>
    <w:rsid w:val="004520BA"/>
    <w:rsid w:val="00474E43"/>
    <w:rsid w:val="00475E20"/>
    <w:rsid w:val="004B22E2"/>
    <w:rsid w:val="004F53D0"/>
    <w:rsid w:val="004F5B68"/>
    <w:rsid w:val="005108E2"/>
    <w:rsid w:val="00541A14"/>
    <w:rsid w:val="005437A9"/>
    <w:rsid w:val="005506F1"/>
    <w:rsid w:val="00555B0F"/>
    <w:rsid w:val="00560558"/>
    <w:rsid w:val="005746C6"/>
    <w:rsid w:val="0059282F"/>
    <w:rsid w:val="005A722E"/>
    <w:rsid w:val="005C03EF"/>
    <w:rsid w:val="005F04A1"/>
    <w:rsid w:val="00617753"/>
    <w:rsid w:val="00617F03"/>
    <w:rsid w:val="006315C0"/>
    <w:rsid w:val="00647D5C"/>
    <w:rsid w:val="00662E2E"/>
    <w:rsid w:val="0067588A"/>
    <w:rsid w:val="0067650D"/>
    <w:rsid w:val="00687873"/>
    <w:rsid w:val="006A6AC1"/>
    <w:rsid w:val="006B0EE1"/>
    <w:rsid w:val="006C60DA"/>
    <w:rsid w:val="006D7150"/>
    <w:rsid w:val="006F6772"/>
    <w:rsid w:val="007378A4"/>
    <w:rsid w:val="00752939"/>
    <w:rsid w:val="00762AE6"/>
    <w:rsid w:val="00776A0C"/>
    <w:rsid w:val="00783276"/>
    <w:rsid w:val="0079682A"/>
    <w:rsid w:val="00796A08"/>
    <w:rsid w:val="007B5651"/>
    <w:rsid w:val="007C6F89"/>
    <w:rsid w:val="007D5759"/>
    <w:rsid w:val="007F737C"/>
    <w:rsid w:val="00814146"/>
    <w:rsid w:val="0082236E"/>
    <w:rsid w:val="00875D94"/>
    <w:rsid w:val="0089293D"/>
    <w:rsid w:val="008935CC"/>
    <w:rsid w:val="008950B2"/>
    <w:rsid w:val="008B08B2"/>
    <w:rsid w:val="008B7114"/>
    <w:rsid w:val="008D153F"/>
    <w:rsid w:val="008D2EB8"/>
    <w:rsid w:val="008D4347"/>
    <w:rsid w:val="00904D8A"/>
    <w:rsid w:val="009509EF"/>
    <w:rsid w:val="0095288B"/>
    <w:rsid w:val="0099495A"/>
    <w:rsid w:val="009F08C1"/>
    <w:rsid w:val="00A32A35"/>
    <w:rsid w:val="00A34688"/>
    <w:rsid w:val="00A356C7"/>
    <w:rsid w:val="00A5628A"/>
    <w:rsid w:val="00A77837"/>
    <w:rsid w:val="00A80CBD"/>
    <w:rsid w:val="00A91F04"/>
    <w:rsid w:val="00AB0776"/>
    <w:rsid w:val="00AB6494"/>
    <w:rsid w:val="00AC5B8D"/>
    <w:rsid w:val="00AE439F"/>
    <w:rsid w:val="00B02FD0"/>
    <w:rsid w:val="00B21F15"/>
    <w:rsid w:val="00B34268"/>
    <w:rsid w:val="00B35E1C"/>
    <w:rsid w:val="00B57943"/>
    <w:rsid w:val="00B66C86"/>
    <w:rsid w:val="00B70553"/>
    <w:rsid w:val="00B848F8"/>
    <w:rsid w:val="00B9396D"/>
    <w:rsid w:val="00BA25C8"/>
    <w:rsid w:val="00C1536A"/>
    <w:rsid w:val="00C15C8B"/>
    <w:rsid w:val="00C972A0"/>
    <w:rsid w:val="00CA0440"/>
    <w:rsid w:val="00CA6D70"/>
    <w:rsid w:val="00CA71E3"/>
    <w:rsid w:val="00CB2F87"/>
    <w:rsid w:val="00CB3683"/>
    <w:rsid w:val="00CB79EB"/>
    <w:rsid w:val="00CE2021"/>
    <w:rsid w:val="00CF2082"/>
    <w:rsid w:val="00D0425F"/>
    <w:rsid w:val="00D221AD"/>
    <w:rsid w:val="00D37C58"/>
    <w:rsid w:val="00D44CEF"/>
    <w:rsid w:val="00D56209"/>
    <w:rsid w:val="00D75E90"/>
    <w:rsid w:val="00DA3FB9"/>
    <w:rsid w:val="00DB1361"/>
    <w:rsid w:val="00DB1E1E"/>
    <w:rsid w:val="00DB5FAC"/>
    <w:rsid w:val="00DE1338"/>
    <w:rsid w:val="00DE641D"/>
    <w:rsid w:val="00DE737F"/>
    <w:rsid w:val="00E32AAB"/>
    <w:rsid w:val="00E44CD4"/>
    <w:rsid w:val="00E51222"/>
    <w:rsid w:val="00E81E84"/>
    <w:rsid w:val="00E824C4"/>
    <w:rsid w:val="00E842CF"/>
    <w:rsid w:val="00E92C11"/>
    <w:rsid w:val="00EA50E6"/>
    <w:rsid w:val="00EB3C01"/>
    <w:rsid w:val="00EC171F"/>
    <w:rsid w:val="00EC3E53"/>
    <w:rsid w:val="00EC5516"/>
    <w:rsid w:val="00EF4062"/>
    <w:rsid w:val="00F10E65"/>
    <w:rsid w:val="00F24967"/>
    <w:rsid w:val="00F278B1"/>
    <w:rsid w:val="00F42AE4"/>
    <w:rsid w:val="00F45F39"/>
    <w:rsid w:val="00F6782E"/>
    <w:rsid w:val="00F86975"/>
    <w:rsid w:val="00FA69C0"/>
    <w:rsid w:val="00FC7FA3"/>
    <w:rsid w:val="00FF06C5"/>
    <w:rsid w:val="1ADF7A25"/>
    <w:rsid w:val="22C53A33"/>
    <w:rsid w:val="3DCF1843"/>
    <w:rsid w:val="43E901E7"/>
    <w:rsid w:val="44077066"/>
    <w:rsid w:val="46731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2955</Words>
  <Characters>3005</Characters>
  <Lines>17</Lines>
  <Paragraphs>4</Paragraphs>
  <TotalTime>0</TotalTime>
  <ScaleCrop>false</ScaleCrop>
  <LinksUpToDate>false</LinksUpToDate>
  <CharactersWithSpaces>3059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2016-12-13T07:02:00Z</dcterms:created>
  <dc:creator>HUCUIFANG</dc:creator>
  <cp:lastModifiedBy>Lucifer</cp:lastModifiedBy>
  <dcterms:modified xsi:type="dcterms:W3CDTF">2023-06-17T07:14:44Z</dcterms:modified>
  <cp:revision>135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22C92B371DC3419386A82E9625E48FC8</vt:lpwstr>
  </property>
</Properties>
</file>